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tLeast"/>
        <w:ind w:left="0" w:firstLine="0"/>
        <w:jc w:val="center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bookmarkStart w:id="4" w:name="_GoBack"/>
      <w:r>
        <w:rPr>
          <w:rFonts w:hint="eastAsia" w:cs="宋体"/>
          <w:color w:val="auto"/>
          <w:sz w:val="24"/>
          <w:szCs w:val="24"/>
          <w:lang w:eastAsia="zh-CN"/>
        </w:rPr>
        <w:t>中山市三乡镇中心幼儿园食堂服务项目采购项目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采购需求征求意见注意事项</w:t>
      </w:r>
    </w:p>
    <w:p>
      <w:pPr>
        <w:pStyle w:val="9"/>
        <w:keepNext w:val="0"/>
        <w:keepLines w:val="0"/>
        <w:widowControl/>
        <w:suppressLineNumbers w:val="0"/>
        <w:spacing w:line="360" w:lineRule="atLeast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各社会公众：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顺智工程咨询管理（中山）有限公司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（以下简称“采购代理机构”）即将开始组织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中山市三乡镇中心幼儿园食堂服务项目采购项目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进行国内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竞争性磋商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。为体现公开、公平、公正的原则，现将采购人提供的采购项目原始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用户需求书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（详见附件）进行公示，欢迎各社会公众在查阅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用户需求书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时提出意见或建议（请以电子版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(盖章扫描件和word版本）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形式发到指定邮箱，具体注意事项见下文）。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采购代理机构负责将相关意见或建议转交采购人，并请采购人依据相关法律法规，按照实际情况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进行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完善需求，以符合相关法律法规要求。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本项目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采购需求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征求意见公告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期间征集到的意见或建议不属于质疑事项，不按质疑程序处理、不受质疑时限约束。</w:t>
      </w:r>
    </w:p>
    <w:p>
      <w:pPr>
        <w:pStyle w:val="9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一、项目基本信息</w:t>
      </w:r>
    </w:p>
    <w:p>
      <w:pPr>
        <w:pStyle w:val="9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微软雅黑" w:hAnsi="微软雅黑" w:eastAsia="宋体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.采购项目名称：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中山市三乡镇中心幼儿园食堂服务项目采购项目</w:t>
      </w:r>
    </w:p>
    <w:p>
      <w:pPr>
        <w:pStyle w:val="9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.采购预算: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1,530,000.00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元，具体以磋商公告采购预算为准</w:t>
      </w:r>
    </w:p>
    <w:p>
      <w:pPr>
        <w:pStyle w:val="9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.采购人拟定采购方式：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竞争性磋商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二、社会公众提出意见或建议应当是请求明确的事项，并提交相关的依据。采购人可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视情况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就社会公众提出的意见或建议征求具有资格的专业机构、行业协会、专家的意见，并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根据实际情况决定是否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修订该项目采购需求。</w:t>
      </w:r>
    </w:p>
    <w:p>
      <w:pPr>
        <w:pStyle w:val="9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三、意见或建议提交注意事项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Autospacing="0" w:afterAutospacing="0" w:line="360" w:lineRule="auto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1.请以邮件方式提交，收件邮箱为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576552652@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qq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.com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；</w:t>
      </w:r>
    </w:p>
    <w:p>
      <w:pPr>
        <w:pStyle w:val="9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.邮件标题格式为“关于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中山市三乡镇中心幼儿园食堂服务项目采购项目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的意见/建议”（未按格式填写的，其意见有可能被忽略）；</w:t>
      </w:r>
    </w:p>
    <w:p>
      <w:pPr>
        <w:pStyle w:val="9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.邮件内容请列明需求中针对的具体条款，再提出具体的意见或建议；</w:t>
      </w:r>
    </w:p>
    <w:p>
      <w:pPr>
        <w:pStyle w:val="9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.提出的意见或建议应尽量附上有效的依据和证据，依据和证据可以通过图片、视频、表格、扫描件、文本等格式上传到邮件中。</w:t>
      </w:r>
    </w:p>
    <w:p>
      <w:pPr>
        <w:pStyle w:val="9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四、征集时间：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详见采购需求征求意见公告。</w:t>
      </w:r>
    </w:p>
    <w:p>
      <w:pPr>
        <w:pStyle w:val="9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五、采购人、采购代理机构的名称、地址和联系方式</w:t>
      </w:r>
    </w:p>
    <w:p>
      <w:pPr>
        <w:pStyle w:val="9"/>
        <w:keepNext w:val="0"/>
        <w:keepLines w:val="0"/>
        <w:widowControl/>
        <w:suppressLineNumbers w:val="0"/>
        <w:spacing w:line="36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1.采购人联系方式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color w:val="auto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（一）采购人信息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eastAsia="zh-CN"/>
        </w:rPr>
        <w:t>中山市三乡镇中心幼儿园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eastAsia="zh-CN"/>
        </w:rPr>
        <w:t>中山市三乡镇振华路佰利山小区入口处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采购人联系人：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郑老师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eastAsia="zh-CN"/>
        </w:rPr>
        <w:t>0760-86323585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 xml:space="preserve">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auto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（二）采购代理机构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auto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名称：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eastAsia="zh-CN"/>
        </w:rPr>
        <w:t>顺智工程咨询管理（中山）有限公司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　　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auto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地址：中山市东区起湾工业村富湾工业区（石岐区美居产业园）F幢4层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采购代理机构联系人：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eastAsia="zh-CN"/>
        </w:rPr>
        <w:t>欧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  <w:t>小姐</w:t>
      </w:r>
    </w:p>
    <w:p>
      <w:pPr>
        <w:pStyle w:val="9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联系方式：</w:t>
      </w:r>
      <w:bookmarkStart w:id="0" w:name="_Toc35393639"/>
      <w:bookmarkEnd w:id="0"/>
      <w:bookmarkStart w:id="1" w:name="_Toc28359098"/>
      <w:bookmarkEnd w:id="1"/>
      <w:bookmarkStart w:id="2" w:name="_Toc35393808"/>
      <w:bookmarkEnd w:id="2"/>
      <w:bookmarkStart w:id="3" w:name="_Toc28359021"/>
      <w:bookmarkEnd w:id="3"/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  <w:t>0760-86101370</w:t>
      </w:r>
    </w:p>
    <w:p>
      <w:pPr>
        <w:pStyle w:val="9"/>
        <w:keepNext w:val="0"/>
        <w:keepLines w:val="0"/>
        <w:widowControl/>
        <w:suppressLineNumbers w:val="0"/>
        <w:spacing w:line="360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感谢大家对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我们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工作的支持！</w:t>
      </w:r>
    </w:p>
    <w:p>
      <w:pPr>
        <w:pStyle w:val="9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 </w:t>
      </w:r>
    </w:p>
    <w:p>
      <w:pPr>
        <w:pStyle w:val="9"/>
        <w:keepNext w:val="0"/>
        <w:keepLines w:val="0"/>
        <w:widowControl/>
        <w:suppressLineNumbers w:val="0"/>
        <w:spacing w:line="360" w:lineRule="atLeast"/>
        <w:ind w:left="0" w:firstLine="0"/>
        <w:jc w:val="center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eastAsia="zh-CN"/>
        </w:rPr>
        <w:t>中山市三乡镇中心幼儿园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40" w:firstLineChars="26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2024年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07月25日</w:t>
      </w:r>
    </w:p>
    <w:p>
      <w:pPr>
        <w:pStyle w:val="9"/>
        <w:keepNext w:val="0"/>
        <w:keepLines w:val="0"/>
        <w:widowControl/>
        <w:suppressLineNumbers w:val="0"/>
        <w:spacing w:line="360" w:lineRule="atLeast"/>
        <w:ind w:left="0" w:firstLine="0"/>
        <w:jc w:val="righ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</w:p>
    <w:bookmarkEnd w:id="4"/>
    <w:sectPr>
      <w:footerReference r:id="rId3" w:type="default"/>
      <w:pgSz w:w="11906" w:h="16838"/>
      <w:pgMar w:top="1440" w:right="1417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M2U5NjJhMGQ2YmUzNjZmMTJmMjc2ZjgyZTQxMzIifQ=="/>
  </w:docVars>
  <w:rsids>
    <w:rsidRoot w:val="00000000"/>
    <w:rsid w:val="02316417"/>
    <w:rsid w:val="04366AF4"/>
    <w:rsid w:val="052D4EEB"/>
    <w:rsid w:val="08744CE5"/>
    <w:rsid w:val="09906519"/>
    <w:rsid w:val="0C1F187C"/>
    <w:rsid w:val="0C7B29E0"/>
    <w:rsid w:val="0CD10852"/>
    <w:rsid w:val="0D2569D0"/>
    <w:rsid w:val="0D827973"/>
    <w:rsid w:val="0F136F00"/>
    <w:rsid w:val="10132EB0"/>
    <w:rsid w:val="12485112"/>
    <w:rsid w:val="12B51E83"/>
    <w:rsid w:val="13596EAB"/>
    <w:rsid w:val="1392734F"/>
    <w:rsid w:val="13E40E6B"/>
    <w:rsid w:val="14153E12"/>
    <w:rsid w:val="145C01B3"/>
    <w:rsid w:val="157432E9"/>
    <w:rsid w:val="16B6331E"/>
    <w:rsid w:val="1768590F"/>
    <w:rsid w:val="17F06820"/>
    <w:rsid w:val="18A05AE6"/>
    <w:rsid w:val="19B117EF"/>
    <w:rsid w:val="19D50BEC"/>
    <w:rsid w:val="1CE92F3A"/>
    <w:rsid w:val="1D616A54"/>
    <w:rsid w:val="1E234C86"/>
    <w:rsid w:val="1F335A17"/>
    <w:rsid w:val="21E87D78"/>
    <w:rsid w:val="21ED4214"/>
    <w:rsid w:val="2297354C"/>
    <w:rsid w:val="246B21BA"/>
    <w:rsid w:val="264A1001"/>
    <w:rsid w:val="268826B2"/>
    <w:rsid w:val="27BD1CA7"/>
    <w:rsid w:val="2ABB4B7B"/>
    <w:rsid w:val="2C583C14"/>
    <w:rsid w:val="2D032C37"/>
    <w:rsid w:val="303C34A6"/>
    <w:rsid w:val="31B64953"/>
    <w:rsid w:val="337E053C"/>
    <w:rsid w:val="33B6670B"/>
    <w:rsid w:val="34DA163C"/>
    <w:rsid w:val="34FB5BBD"/>
    <w:rsid w:val="351E3B3B"/>
    <w:rsid w:val="35AE2C2F"/>
    <w:rsid w:val="362B00E2"/>
    <w:rsid w:val="36620671"/>
    <w:rsid w:val="37B54844"/>
    <w:rsid w:val="38A26A7B"/>
    <w:rsid w:val="3D282EE8"/>
    <w:rsid w:val="3DA94B3F"/>
    <w:rsid w:val="3E9C707D"/>
    <w:rsid w:val="3F0165DE"/>
    <w:rsid w:val="3F431BB3"/>
    <w:rsid w:val="40534544"/>
    <w:rsid w:val="42ED4D97"/>
    <w:rsid w:val="44A1266D"/>
    <w:rsid w:val="450E5498"/>
    <w:rsid w:val="45AF4585"/>
    <w:rsid w:val="4686328E"/>
    <w:rsid w:val="46B300A5"/>
    <w:rsid w:val="47C40234"/>
    <w:rsid w:val="48474F56"/>
    <w:rsid w:val="48D5057F"/>
    <w:rsid w:val="4ADF1CD2"/>
    <w:rsid w:val="4BEA4569"/>
    <w:rsid w:val="4DF54995"/>
    <w:rsid w:val="4FF959C0"/>
    <w:rsid w:val="52EC6E19"/>
    <w:rsid w:val="54A77A85"/>
    <w:rsid w:val="564F7A5E"/>
    <w:rsid w:val="589579DA"/>
    <w:rsid w:val="5A70032F"/>
    <w:rsid w:val="5AD56A24"/>
    <w:rsid w:val="5DA909EB"/>
    <w:rsid w:val="5DE331B2"/>
    <w:rsid w:val="5F0B4ACB"/>
    <w:rsid w:val="5F4E550A"/>
    <w:rsid w:val="5F7E63CD"/>
    <w:rsid w:val="60F25142"/>
    <w:rsid w:val="619C1A0A"/>
    <w:rsid w:val="62090D31"/>
    <w:rsid w:val="6280757E"/>
    <w:rsid w:val="68232DF7"/>
    <w:rsid w:val="6B6623BD"/>
    <w:rsid w:val="6C3D3BAD"/>
    <w:rsid w:val="6CB849E9"/>
    <w:rsid w:val="6CBF4652"/>
    <w:rsid w:val="6D3506BC"/>
    <w:rsid w:val="6DAA3A37"/>
    <w:rsid w:val="6DB04426"/>
    <w:rsid w:val="6ED053E9"/>
    <w:rsid w:val="714F6012"/>
    <w:rsid w:val="729A3F7C"/>
    <w:rsid w:val="72B01AFC"/>
    <w:rsid w:val="735A251C"/>
    <w:rsid w:val="73EC4A73"/>
    <w:rsid w:val="75E838BF"/>
    <w:rsid w:val="77021CDE"/>
    <w:rsid w:val="78DF4BA6"/>
    <w:rsid w:val="7BAD6BCB"/>
    <w:rsid w:val="7BB971A8"/>
    <w:rsid w:val="7D1739BB"/>
    <w:rsid w:val="7F19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left="720"/>
    </w:pPr>
    <w:rPr>
      <w:kern w:val="2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next w:val="6"/>
    <w:autoRedefine/>
    <w:qFormat/>
    <w:uiPriority w:val="0"/>
    <w:pPr>
      <w:spacing w:after="120"/>
    </w:pPr>
    <w:rPr>
      <w:rFonts w:ascii="Times New Roman" w:hAnsi="Times New Roman" w:cs="Times New Roman"/>
      <w:sz w:val="24"/>
    </w:rPr>
  </w:style>
  <w:style w:type="paragraph" w:styleId="6">
    <w:name w:val="toc 5"/>
    <w:basedOn w:val="1"/>
    <w:next w:val="1"/>
    <w:autoRedefine/>
    <w:qFormat/>
    <w:uiPriority w:val="0"/>
    <w:pPr>
      <w:ind w:left="840"/>
    </w:pPr>
    <w:rPr>
      <w:rFonts w:ascii="Calibri" w:hAnsi="Calibri" w:cs="Calibri"/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890</Words>
  <Characters>956</Characters>
  <Lines>0</Lines>
  <Paragraphs>0</Paragraphs>
  <TotalTime>0</TotalTime>
  <ScaleCrop>false</ScaleCrop>
  <LinksUpToDate>false</LinksUpToDate>
  <CharactersWithSpaces>1004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2021-11-26T06:28:00Z</dcterms:created>
  <dc:creator>Administrator.USER-20211011RC</dc:creator>
  <cp:lastModifiedBy>Administrator</cp:lastModifiedBy>
  <dcterms:modified xsi:type="dcterms:W3CDTF">2024-07-25T00:56:14Z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E4FEB7EA3607427B8040241FE5EAB93B</vt:lpwstr>
  </property>
</Properties>
</file>